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54802" w14:textId="0F696899" w:rsidR="001B164A" w:rsidRDefault="00AE32B6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4E340F6B" wp14:editId="01BECD07">
            <wp:extent cx="2124075" cy="2124075"/>
            <wp:effectExtent l="0" t="0" r="9525" b="9525"/>
            <wp:docPr id="1978249433" name="그림 1978249433" descr="Ein Bild, das Screenshot, Design enthält.  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249433" name="Grafik 1" descr="Ein Bild, das Screenshot, Design enthält.  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849EB" w14:textId="1AB1E276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>
        <w:rPr>
          <w:color w:val="808080"/>
          <w:sz w:val="22"/>
        </w:rPr>
        <w:t xml:space="preserve">PRESS RELEASE </w:t>
      </w:r>
      <w:r w:rsidR="000345B0">
        <w:rPr>
          <w:color w:val="808080"/>
          <w:sz w:val="22"/>
        </w:rPr>
        <w:t>09</w:t>
      </w:r>
      <w:r>
        <w:rPr>
          <w:color w:val="808080"/>
          <w:sz w:val="22"/>
        </w:rPr>
        <w:t>/25</w:t>
      </w:r>
    </w:p>
    <w:p w14:paraId="45B8AA5E" w14:textId="3FCADE0A" w:rsidR="00B646BB" w:rsidRDefault="00B646BB" w:rsidP="00603EB2">
      <w:pPr>
        <w:framePr w:w="3345" w:h="851" w:hSpace="142" w:wrap="around" w:vAnchor="page" w:hAnchor="page" w:x="7944" w:y="6961" w:anchorLock="1"/>
        <w:ind w:left="-57"/>
        <w:rPr>
          <w:sz w:val="18"/>
          <w:szCs w:val="18"/>
        </w:rPr>
      </w:pPr>
      <w:r>
        <w:rPr>
          <w:color w:val="808080"/>
          <w:sz w:val="16"/>
        </w:rPr>
        <w:t>Turck</w:t>
      </w:r>
      <w:r w:rsidR="000345B0">
        <w:rPr>
          <w:color w:val="808080"/>
          <w:sz w:val="16"/>
        </w:rPr>
        <w:t>09</w:t>
      </w:r>
      <w:r>
        <w:rPr>
          <w:color w:val="808080"/>
          <w:sz w:val="16"/>
        </w:rPr>
        <w:t>25.jpg:</w:t>
      </w:r>
      <w:r>
        <w:rPr>
          <w:sz w:val="18"/>
        </w:rPr>
        <w:t xml:space="preserve"> </w:t>
      </w:r>
    </w:p>
    <w:p w14:paraId="5AEF9FDC" w14:textId="521C7BC0" w:rsidR="00B11DC3" w:rsidRDefault="001E744F" w:rsidP="00603EB2">
      <w:pPr>
        <w:framePr w:w="3345" w:h="851" w:hSpace="142" w:wrap="around" w:vAnchor="page" w:hAnchor="page" w:x="7944" w:y="6961" w:anchorLock="1"/>
        <w:spacing w:line="276" w:lineRule="auto"/>
        <w:ind w:left="-57"/>
        <w:rPr>
          <w:snapToGrid w:val="0"/>
          <w:sz w:val="18"/>
        </w:rPr>
      </w:pPr>
      <w:r w:rsidRPr="001E744F">
        <w:rPr>
          <w:rFonts w:hint="eastAsia"/>
          <w:snapToGrid w:val="0"/>
          <w:sz w:val="18"/>
        </w:rPr>
        <w:t>빠르고</w:t>
      </w:r>
      <w:r w:rsidRPr="001E744F">
        <w:rPr>
          <w:rFonts w:hint="eastAsia"/>
          <w:snapToGrid w:val="0"/>
          <w:sz w:val="18"/>
        </w:rPr>
        <w:t xml:space="preserve"> </w:t>
      </w:r>
      <w:r w:rsidRPr="001E744F">
        <w:rPr>
          <w:rFonts w:hint="eastAsia"/>
          <w:snapToGrid w:val="0"/>
          <w:sz w:val="18"/>
        </w:rPr>
        <w:t>강력함</w:t>
      </w:r>
      <w:r w:rsidRPr="001E744F">
        <w:rPr>
          <w:rFonts w:hint="eastAsia"/>
          <w:snapToGrid w:val="0"/>
          <w:sz w:val="18"/>
        </w:rPr>
        <w:t xml:space="preserve">: </w:t>
      </w:r>
      <w:proofErr w:type="spellStart"/>
      <w:r>
        <w:rPr>
          <w:rFonts w:hint="eastAsia"/>
          <w:snapToGrid w:val="0"/>
          <w:sz w:val="18"/>
          <w:lang w:eastAsia="ko-KR"/>
        </w:rPr>
        <w:t>터크</w:t>
      </w:r>
      <w:proofErr w:type="spellEnd"/>
      <w:r w:rsidRPr="001E744F">
        <w:rPr>
          <w:rFonts w:hint="eastAsia"/>
          <w:snapToGrid w:val="0"/>
          <w:sz w:val="18"/>
        </w:rPr>
        <w:t>의</w:t>
      </w:r>
      <w:r w:rsidRPr="001E744F">
        <w:rPr>
          <w:rFonts w:hint="eastAsia"/>
          <w:snapToGrid w:val="0"/>
          <w:sz w:val="18"/>
        </w:rPr>
        <w:t xml:space="preserve"> </w:t>
      </w:r>
      <w:r w:rsidRPr="001E744F">
        <w:rPr>
          <w:rFonts w:hint="eastAsia"/>
          <w:snapToGrid w:val="0"/>
          <w:sz w:val="18"/>
        </w:rPr>
        <w:t>새로운</w:t>
      </w:r>
      <w:r w:rsidRPr="001E744F">
        <w:rPr>
          <w:rFonts w:hint="eastAsia"/>
          <w:snapToGrid w:val="0"/>
          <w:sz w:val="18"/>
        </w:rPr>
        <w:t xml:space="preserve"> </w:t>
      </w:r>
      <w:r w:rsidRPr="001E744F">
        <w:rPr>
          <w:rFonts w:hint="eastAsia"/>
          <w:snapToGrid w:val="0"/>
          <w:sz w:val="18"/>
        </w:rPr>
        <w:t>이더넷</w:t>
      </w:r>
      <w:r w:rsidRPr="001E744F">
        <w:rPr>
          <w:rFonts w:hint="eastAsia"/>
          <w:snapToGrid w:val="0"/>
          <w:sz w:val="18"/>
        </w:rPr>
        <w:t xml:space="preserve"> </w:t>
      </w:r>
      <w:r w:rsidRPr="001E744F">
        <w:rPr>
          <w:rFonts w:hint="eastAsia"/>
          <w:snapToGrid w:val="0"/>
          <w:sz w:val="18"/>
        </w:rPr>
        <w:t>멀티프로토콜</w:t>
      </w:r>
      <w:r w:rsidRPr="001E744F">
        <w:rPr>
          <w:rFonts w:hint="eastAsia"/>
          <w:snapToGrid w:val="0"/>
          <w:sz w:val="18"/>
        </w:rPr>
        <w:t xml:space="preserve"> </w:t>
      </w:r>
      <w:r w:rsidRPr="001E744F">
        <w:rPr>
          <w:rFonts w:hint="eastAsia"/>
          <w:snapToGrid w:val="0"/>
          <w:sz w:val="18"/>
        </w:rPr>
        <w:t>커플러는</w:t>
      </w:r>
      <w:r w:rsidRPr="001E744F">
        <w:rPr>
          <w:rFonts w:hint="eastAsia"/>
          <w:snapToGrid w:val="0"/>
          <w:sz w:val="18"/>
        </w:rPr>
        <w:t xml:space="preserve"> </w:t>
      </w:r>
      <w:r w:rsidRPr="001E744F">
        <w:rPr>
          <w:rFonts w:hint="eastAsia"/>
          <w:snapToGrid w:val="0"/>
          <w:sz w:val="18"/>
        </w:rPr>
        <w:t>최대</w:t>
      </w:r>
      <w:r w:rsidRPr="001E744F">
        <w:rPr>
          <w:rFonts w:hint="eastAsia"/>
          <w:snapToGrid w:val="0"/>
          <w:sz w:val="18"/>
        </w:rPr>
        <w:t xml:space="preserve"> 50W</w:t>
      </w:r>
      <w:r w:rsidRPr="001E744F">
        <w:rPr>
          <w:rFonts w:hint="eastAsia"/>
          <w:snapToGrid w:val="0"/>
          <w:sz w:val="18"/>
        </w:rPr>
        <w:t>를</w:t>
      </w:r>
      <w:r w:rsidRPr="001E744F">
        <w:rPr>
          <w:rFonts w:hint="eastAsia"/>
          <w:snapToGrid w:val="0"/>
          <w:sz w:val="18"/>
        </w:rPr>
        <w:t xml:space="preserve"> </w:t>
      </w:r>
      <w:r w:rsidRPr="001E744F">
        <w:rPr>
          <w:rFonts w:hint="eastAsia"/>
          <w:snapToGrid w:val="0"/>
          <w:sz w:val="18"/>
        </w:rPr>
        <w:t>전송하고</w:t>
      </w:r>
      <w:r w:rsidRPr="001E744F">
        <w:rPr>
          <w:rFonts w:hint="eastAsia"/>
          <w:snapToGrid w:val="0"/>
          <w:sz w:val="18"/>
        </w:rPr>
        <w:t xml:space="preserve"> </w:t>
      </w:r>
      <w:r w:rsidRPr="001E744F">
        <w:rPr>
          <w:rFonts w:hint="eastAsia"/>
          <w:snapToGrid w:val="0"/>
          <w:sz w:val="18"/>
        </w:rPr>
        <w:t>최대</w:t>
      </w:r>
      <w:r w:rsidRPr="001E744F">
        <w:rPr>
          <w:rFonts w:hint="eastAsia"/>
          <w:snapToGrid w:val="0"/>
          <w:sz w:val="18"/>
        </w:rPr>
        <w:t xml:space="preserve"> 100Mbit/s</w:t>
      </w:r>
      <w:r w:rsidRPr="001E744F">
        <w:rPr>
          <w:rFonts w:hint="eastAsia"/>
          <w:snapToGrid w:val="0"/>
          <w:sz w:val="18"/>
        </w:rPr>
        <w:t>의</w:t>
      </w:r>
      <w:r w:rsidRPr="001E744F">
        <w:rPr>
          <w:rFonts w:hint="eastAsia"/>
          <w:snapToGrid w:val="0"/>
          <w:sz w:val="18"/>
        </w:rPr>
        <w:t xml:space="preserve"> </w:t>
      </w:r>
      <w:r w:rsidRPr="001E744F">
        <w:rPr>
          <w:rFonts w:hint="eastAsia"/>
          <w:snapToGrid w:val="0"/>
          <w:sz w:val="18"/>
        </w:rPr>
        <w:t>데이터</w:t>
      </w:r>
      <w:r w:rsidRPr="001E744F">
        <w:rPr>
          <w:rFonts w:hint="eastAsia"/>
          <w:snapToGrid w:val="0"/>
          <w:sz w:val="18"/>
        </w:rPr>
        <w:t xml:space="preserve"> </w:t>
      </w:r>
      <w:r w:rsidRPr="001E744F">
        <w:rPr>
          <w:rFonts w:hint="eastAsia"/>
          <w:snapToGrid w:val="0"/>
          <w:sz w:val="18"/>
        </w:rPr>
        <w:t>속도를</w:t>
      </w:r>
      <w:r w:rsidRPr="001E744F">
        <w:rPr>
          <w:rFonts w:hint="eastAsia"/>
          <w:snapToGrid w:val="0"/>
          <w:sz w:val="18"/>
        </w:rPr>
        <w:t xml:space="preserve"> </w:t>
      </w:r>
      <w:r w:rsidRPr="001E744F">
        <w:rPr>
          <w:rFonts w:hint="eastAsia"/>
          <w:snapToGrid w:val="0"/>
          <w:sz w:val="18"/>
        </w:rPr>
        <w:t>달성합니다</w:t>
      </w:r>
      <w:r w:rsidRPr="001E744F">
        <w:rPr>
          <w:rFonts w:hint="eastAsia"/>
          <w:snapToGrid w:val="0"/>
          <w:sz w:val="18"/>
        </w:rPr>
        <w:t>.</w:t>
      </w:r>
    </w:p>
    <w:p w14:paraId="57A4B70A" w14:textId="77777777" w:rsidR="001E744F" w:rsidRDefault="001E744F" w:rsidP="00603EB2">
      <w:pPr>
        <w:framePr w:w="3345" w:h="851" w:hSpace="142" w:wrap="around" w:vAnchor="page" w:hAnchor="page" w:x="7944" w:y="696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35D4A133" w14:textId="57E18CCF" w:rsidR="00B11DC3" w:rsidRDefault="00FB7217" w:rsidP="00603EB2">
      <w:pPr>
        <w:framePr w:w="3345" w:h="851" w:hSpace="142" w:wrap="around" w:vAnchor="page" w:hAnchor="page" w:x="7944" w:y="6961" w:anchorLock="1"/>
        <w:rPr>
          <w:rFonts w:hint="eastAsia"/>
          <w:color w:val="808080"/>
          <w:sz w:val="16"/>
          <w:lang w:eastAsia="ko-KR"/>
        </w:rPr>
      </w:pPr>
      <w:r>
        <w:rPr>
          <w:rFonts w:hint="eastAsia"/>
          <w:color w:val="808080"/>
          <w:sz w:val="16"/>
          <w:lang w:eastAsia="ko-KR"/>
        </w:rPr>
        <w:t>더</w:t>
      </w:r>
      <w:r>
        <w:rPr>
          <w:rFonts w:hint="eastAsia"/>
          <w:color w:val="808080"/>
          <w:sz w:val="16"/>
          <w:lang w:eastAsia="ko-KR"/>
        </w:rPr>
        <w:t xml:space="preserve"> </w:t>
      </w:r>
      <w:r>
        <w:rPr>
          <w:rFonts w:hint="eastAsia"/>
          <w:color w:val="808080"/>
          <w:sz w:val="16"/>
          <w:lang w:eastAsia="ko-KR"/>
        </w:rPr>
        <w:t>알아보기</w:t>
      </w:r>
    </w:p>
    <w:p w14:paraId="59B6FAD4" w14:textId="1AE244F3" w:rsidR="00B11DC3" w:rsidRPr="005F1A6B" w:rsidRDefault="00C243CC" w:rsidP="00603EB2">
      <w:pPr>
        <w:framePr w:w="3345" w:h="851" w:hSpace="142" w:wrap="around" w:vAnchor="page" w:hAnchor="page" w:x="7944" w:y="6961" w:anchorLock="1"/>
        <w:spacing w:line="276" w:lineRule="auto"/>
        <w:ind w:left="-57"/>
        <w:rPr>
          <w:snapToGrid w:val="0"/>
          <w:sz w:val="18"/>
          <w:szCs w:val="18"/>
        </w:rPr>
      </w:pPr>
      <w:r w:rsidRPr="00C243CC">
        <w:rPr>
          <w:rStyle w:val="a6"/>
          <w:snapToGrid w:val="0"/>
          <w:sz w:val="18"/>
          <w:szCs w:val="18"/>
        </w:rPr>
        <w:t>https://turck.kr/ko/product-news-2860_latencyfree-ethernet-couplers-up-to-50-w-51345.php</w:t>
      </w:r>
    </w:p>
    <w:p w14:paraId="784D88F4" w14:textId="77777777" w:rsidR="00424220" w:rsidRPr="002E25F6" w:rsidRDefault="00424220" w:rsidP="00424220">
      <w:pPr>
        <w:framePr w:w="3345" w:h="3901" w:hSpace="142" w:wrap="notBeside" w:vAnchor="page" w:hAnchor="page" w:x="7959" w:y="11866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518BDEB1" w14:textId="77777777" w:rsidR="00424220" w:rsidRPr="002E25F6" w:rsidRDefault="00424220" w:rsidP="00424220">
      <w:pPr>
        <w:framePr w:w="3345" w:h="3901" w:hSpace="142" w:wrap="notBeside" w:vAnchor="page" w:hAnchor="page" w:x="7959" w:y="11866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7DEB156C" w14:textId="77777777" w:rsidR="00424220" w:rsidRPr="002E25F6" w:rsidRDefault="00424220" w:rsidP="00424220">
      <w:pPr>
        <w:framePr w:w="3345" w:h="3901" w:hSpace="142" w:wrap="notBeside" w:vAnchor="page" w:hAnchor="page" w:x="7959" w:y="11866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3EA1CA5E" w14:textId="77777777" w:rsidR="00424220" w:rsidRPr="002F4F38" w:rsidRDefault="00424220" w:rsidP="00424220">
      <w:pPr>
        <w:framePr w:w="3345" w:h="3901" w:hSpace="142" w:wrap="notBeside" w:vAnchor="page" w:hAnchor="page" w:x="7959" w:y="11866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26791EE1" w14:textId="77777777" w:rsidR="00DD5734" w:rsidRDefault="00DD5734" w:rsidP="008F1428">
      <w:pPr>
        <w:framePr w:w="3345" w:h="3901" w:hSpace="142" w:wrap="notBeside" w:vAnchor="page" w:hAnchor="page" w:x="7959" w:y="11866" w:anchorLock="1"/>
        <w:rPr>
          <w:color w:val="808080"/>
          <w:sz w:val="16"/>
        </w:rPr>
      </w:pPr>
    </w:p>
    <w:p w14:paraId="3946A572" w14:textId="478B8E76" w:rsidR="00751F3B" w:rsidRDefault="000147CD" w:rsidP="008520A0">
      <w:pPr>
        <w:pStyle w:val="Subhead"/>
        <w:framePr w:w="6209" w:h="13078" w:wrap="notBeside" w:vAnchor="page" w:hAnchor="page" w:x="1248" w:y="2836" w:anchorLock="1"/>
        <w:spacing w:after="360"/>
        <w:rPr>
          <w:rFonts w:ascii="맑은 고딕" w:eastAsia="Yu Mincho" w:hAnsi="맑은 고딕" w:cs="맑은 고딕" w:hint="eastAsia"/>
          <w:sz w:val="28"/>
        </w:rPr>
      </w:pPr>
      <w:r w:rsidRPr="000147CD">
        <w:rPr>
          <w:rFonts w:ascii="맑은 고딕" w:eastAsia="맑은 고딕" w:hAnsi="맑은 고딕" w:cs="맑은 고딕" w:hint="eastAsia"/>
          <w:sz w:val="28"/>
        </w:rPr>
        <w:t>최대</w:t>
      </w:r>
      <w:r w:rsidRPr="000147CD">
        <w:rPr>
          <w:rFonts w:eastAsia="Times New Roman" w:hint="eastAsia"/>
          <w:sz w:val="28"/>
        </w:rPr>
        <w:t xml:space="preserve"> 50W</w:t>
      </w:r>
      <w:r w:rsidRPr="000147CD">
        <w:rPr>
          <w:rFonts w:ascii="맑은 고딕" w:eastAsia="맑은 고딕" w:hAnsi="맑은 고딕" w:cs="맑은 고딕" w:hint="eastAsia"/>
          <w:sz w:val="28"/>
        </w:rPr>
        <w:t>의</w:t>
      </w:r>
      <w:r w:rsidRPr="000147CD">
        <w:rPr>
          <w:rFonts w:eastAsia="Times New Roman" w:hint="eastAsia"/>
          <w:sz w:val="28"/>
        </w:rPr>
        <w:t xml:space="preserve"> </w:t>
      </w:r>
      <w:r w:rsidRPr="000147CD">
        <w:rPr>
          <w:rFonts w:ascii="맑은 고딕" w:eastAsia="맑은 고딕" w:hAnsi="맑은 고딕" w:cs="맑은 고딕" w:hint="eastAsia"/>
          <w:sz w:val="28"/>
        </w:rPr>
        <w:t>지연</w:t>
      </w:r>
      <w:r w:rsidRPr="000147CD">
        <w:rPr>
          <w:rFonts w:eastAsia="Times New Roman" w:hint="eastAsia"/>
          <w:sz w:val="28"/>
        </w:rPr>
        <w:t xml:space="preserve"> </w:t>
      </w:r>
      <w:r w:rsidRPr="000147CD">
        <w:rPr>
          <w:rFonts w:ascii="맑은 고딕" w:eastAsia="맑은 고딕" w:hAnsi="맑은 고딕" w:cs="맑은 고딕" w:hint="eastAsia"/>
          <w:sz w:val="28"/>
        </w:rPr>
        <w:t>없는</w:t>
      </w:r>
      <w:r w:rsidRPr="000147CD">
        <w:rPr>
          <w:rFonts w:eastAsia="Times New Roman" w:hint="eastAsia"/>
          <w:sz w:val="28"/>
        </w:rPr>
        <w:t xml:space="preserve"> </w:t>
      </w:r>
      <w:r w:rsidRPr="000147CD">
        <w:rPr>
          <w:rFonts w:ascii="맑은 고딕" w:eastAsia="맑은 고딕" w:hAnsi="맑은 고딕" w:cs="맑은 고딕" w:hint="eastAsia"/>
          <w:sz w:val="28"/>
        </w:rPr>
        <w:t>이더넷</w:t>
      </w:r>
      <w:r w:rsidRPr="000147CD">
        <w:rPr>
          <w:rFonts w:eastAsia="Times New Roman" w:hint="eastAsia"/>
          <w:sz w:val="28"/>
        </w:rPr>
        <w:t xml:space="preserve"> </w:t>
      </w:r>
      <w:r w:rsidRPr="000147CD">
        <w:rPr>
          <w:rFonts w:ascii="맑은 고딕" w:eastAsia="맑은 고딕" w:hAnsi="맑은 고딕" w:cs="맑은 고딕" w:hint="eastAsia"/>
          <w:sz w:val="28"/>
        </w:rPr>
        <w:t>커플러</w:t>
      </w:r>
    </w:p>
    <w:p w14:paraId="3D2C328B" w14:textId="0A05083E" w:rsidR="00751F3B" w:rsidRPr="00751F3B" w:rsidRDefault="00751F3B" w:rsidP="00751F3B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751F3B">
        <w:rPr>
          <w:rFonts w:ascii="맑은 고딕" w:eastAsia="맑은 고딕" w:hAnsi="맑은 고딕" w:hint="eastAsia"/>
          <w:sz w:val="20"/>
          <w:szCs w:val="20"/>
        </w:rPr>
        <w:t>터크의 NIC-Q86 유도형 이더넷 멀티프로토콜 커플러는 최대 50W의 전력을 전송하고 최대 100Mbit/s의 데이터 전송 속도를 제공합니다.</w:t>
      </w:r>
    </w:p>
    <w:p w14:paraId="639BDBA1" w14:textId="77777777" w:rsidR="00751F3B" w:rsidRPr="00751F3B" w:rsidRDefault="00751F3B" w:rsidP="00751F3B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6D45A739" w14:textId="0F8AFF19" w:rsidR="00751F3B" w:rsidRPr="00751F3B" w:rsidRDefault="00751F3B" w:rsidP="00751F3B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proofErr w:type="spellStart"/>
      <w:r w:rsidRPr="00751F3B">
        <w:rPr>
          <w:rFonts w:ascii="맑은 고딕" w:eastAsia="맑은 고딕" w:hAnsi="맑은 고딕"/>
          <w:sz w:val="20"/>
          <w:szCs w:val="20"/>
        </w:rPr>
        <w:t>Mülheim</w:t>
      </w:r>
      <w:proofErr w:type="spellEnd"/>
      <w:r w:rsidRPr="00751F3B">
        <w:rPr>
          <w:rFonts w:ascii="맑은 고딕" w:eastAsia="맑은 고딕" w:hAnsi="맑은 고딕"/>
          <w:sz w:val="20"/>
          <w:szCs w:val="20"/>
        </w:rPr>
        <w:t xml:space="preserve">, July 3, 2025 – </w:t>
      </w:r>
      <w:r w:rsidRPr="00751F3B">
        <w:rPr>
          <w:rFonts w:ascii="맑은 고딕" w:eastAsia="맑은 고딕" w:hAnsi="맑은 고딕" w:hint="eastAsia"/>
          <w:sz w:val="20"/>
          <w:szCs w:val="20"/>
        </w:rPr>
        <w:t xml:space="preserve">터크의 NIC-Q86-ETH 유도형 이더넷 멀티프로토콜 커플러는 비접촉식 전력 및 데이터 전송의 다양한 적용 분야를 개척합니다. 이 커플러는 모든 이더넷 프로토콜에서 최대 50W의 전력과 100Mbit/s의 전이중(full duplex) 지연 없는(&lt;1µs) 데이터를 전송합니다. 따라서 이 새로운 시스템은 이동식 부품 또는 모바일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어</w:t>
      </w:r>
      <w:r w:rsidRPr="00751F3B">
        <w:rPr>
          <w:rFonts w:ascii="맑은 고딕" w:eastAsia="맑은 고딕" w:hAnsi="맑은 고딕" w:hint="eastAsia"/>
          <w:sz w:val="20"/>
          <w:szCs w:val="20"/>
        </w:rPr>
        <w:t xml:space="preserve">플리케이션과 기계 부품 간의 이상적인 인터페이스로, 특히 높은 실시간성, 성능 또는 데이터 전송 속도가 요구되는 경우, 특히 터크의 멀티프로토콜 및 </w:t>
      </w:r>
      <w:proofErr w:type="spellStart"/>
      <w:r w:rsidRPr="00751F3B">
        <w:rPr>
          <w:rFonts w:ascii="맑은 고딕" w:eastAsia="맑은 고딕" w:hAnsi="맑은 고딕" w:hint="eastAsia"/>
          <w:sz w:val="20"/>
          <w:szCs w:val="20"/>
        </w:rPr>
        <w:t>EtherCAT</w:t>
      </w:r>
      <w:proofErr w:type="spellEnd"/>
      <w:r w:rsidRPr="00751F3B">
        <w:rPr>
          <w:rFonts w:ascii="맑은 고딕" w:eastAsia="맑은 고딕" w:hAnsi="맑은 고딕" w:hint="eastAsia"/>
          <w:sz w:val="20"/>
          <w:szCs w:val="20"/>
        </w:rPr>
        <w:t xml:space="preserve"> I/O 모듈과 컨트롤러를 통해 연결될 때 더욱 효과적입니다. 이 모듈들은 </w:t>
      </w:r>
      <w:proofErr w:type="spellStart"/>
      <w:r w:rsidRPr="00751F3B">
        <w:rPr>
          <w:rFonts w:ascii="맑은 고딕" w:eastAsia="맑은 고딕" w:hAnsi="맑은 고딕" w:hint="eastAsia"/>
          <w:sz w:val="20"/>
          <w:szCs w:val="20"/>
        </w:rPr>
        <w:t>Profinet</w:t>
      </w:r>
      <w:proofErr w:type="spellEnd"/>
      <w:r w:rsidRPr="00751F3B">
        <w:rPr>
          <w:rFonts w:ascii="맑은 고딕" w:eastAsia="맑은 고딕" w:hAnsi="맑은 고딕" w:hint="eastAsia"/>
          <w:sz w:val="20"/>
          <w:szCs w:val="20"/>
        </w:rPr>
        <w:t xml:space="preserve">, Ethernet/IP, Modbus TCP 및 </w:t>
      </w:r>
      <w:proofErr w:type="spellStart"/>
      <w:r w:rsidRPr="00751F3B">
        <w:rPr>
          <w:rFonts w:ascii="맑은 고딕" w:eastAsia="맑은 고딕" w:hAnsi="맑은 고딕" w:hint="eastAsia"/>
          <w:sz w:val="20"/>
          <w:szCs w:val="20"/>
        </w:rPr>
        <w:t>EtherCAT</w:t>
      </w:r>
      <w:proofErr w:type="spellEnd"/>
      <w:r w:rsidRPr="00751F3B">
        <w:rPr>
          <w:rFonts w:ascii="맑은 고딕" w:eastAsia="맑은 고딕" w:hAnsi="맑은 고딕" w:hint="eastAsia"/>
          <w:sz w:val="20"/>
          <w:szCs w:val="20"/>
        </w:rPr>
        <w:t xml:space="preserve"> 네트워크에서 자동으로 작동합니다. Turck은 IO-Link 환경의 </w:t>
      </w:r>
      <w:r w:rsidR="001E744F">
        <w:rPr>
          <w:rFonts w:ascii="맑은 고딕" w:eastAsia="맑은 고딕" w:hAnsi="맑은 고딕" w:hint="eastAsia"/>
          <w:sz w:val="20"/>
          <w:szCs w:val="20"/>
          <w:lang w:eastAsia="ko-KR"/>
        </w:rPr>
        <w:t>어</w:t>
      </w:r>
      <w:r w:rsidRPr="00751F3B">
        <w:rPr>
          <w:rFonts w:ascii="맑은 고딕" w:eastAsia="맑은 고딕" w:hAnsi="맑은 고딕" w:hint="eastAsia"/>
          <w:sz w:val="20"/>
          <w:szCs w:val="20"/>
        </w:rPr>
        <w:t>플리케이션과 최대 18와트의 전력을 위해 IO-Link COM3 및 230.4kbit/s를 갖춘 소형이면서도 견고한 NIC 커플러를 계속 공급하고 있습니다.</w:t>
      </w:r>
    </w:p>
    <w:p w14:paraId="242D1997" w14:textId="77777777" w:rsidR="00751F3B" w:rsidRPr="00751F3B" w:rsidRDefault="00751F3B" w:rsidP="00751F3B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713B6E46" w14:textId="084D1D3E" w:rsidR="00751F3B" w:rsidRPr="00751F3B" w:rsidRDefault="00751F3B" w:rsidP="00751F3B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 w:hint="eastAsia"/>
          <w:sz w:val="20"/>
          <w:szCs w:val="20"/>
        </w:rPr>
      </w:pPr>
      <w:r w:rsidRPr="00751F3B">
        <w:rPr>
          <w:rFonts w:ascii="맑은 고딕" w:eastAsia="맑은 고딕" w:hAnsi="맑은 고딕" w:hint="eastAsia"/>
          <w:sz w:val="20"/>
          <w:szCs w:val="20"/>
        </w:rPr>
        <w:t xml:space="preserve">빠른 시동 기능(램프업 시간: 450ms)을 통해 공구 교체가 잦은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어</w:t>
      </w:r>
      <w:r w:rsidRPr="00751F3B">
        <w:rPr>
          <w:rFonts w:ascii="맑은 고딕" w:eastAsia="맑은 고딕" w:hAnsi="맑은 고딕" w:hint="eastAsia"/>
          <w:sz w:val="20"/>
          <w:szCs w:val="20"/>
        </w:rPr>
        <w:t>플리케이션이나 사이클 시간이 빠른 생산 공정에서 커플러를 최적으로 사용할 수 있습니다. IP65 보호 등급, 최대 10mm의 전송 거리, 그리고 전송되는 이더넷 프로토콜의 독립성 덕분에 NIC는 변화하는 시스템 요구 사항을 가진 OEM 및 사용자에게 효율적인 솔루션입니다. 커플러 세트는 1차 부품과 2차 부품(NICP/NICS-Q86-ETH)으로 구성됩니다. 두 부품 모두 다른 1차 부품 또는 2차 부품과 동적으로 연결될 수 있습니다.</w:t>
      </w:r>
    </w:p>
    <w:p w14:paraId="10026B05" w14:textId="77777777" w:rsidR="00751F3B" w:rsidRPr="00751F3B" w:rsidRDefault="00751F3B" w:rsidP="00751F3B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0DD84719" w14:textId="32D44A4C" w:rsidR="00751F3B" w:rsidRPr="009F63A4" w:rsidRDefault="00751F3B" w:rsidP="009F63A4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 w:hint="eastAsia"/>
          <w:smallCaps/>
          <w:color w:val="A6A6A6" w:themeColor="background1" w:themeShade="A6"/>
          <w:spacing w:val="20"/>
          <w:sz w:val="20"/>
          <w:szCs w:val="20"/>
        </w:rPr>
      </w:pPr>
      <w:r w:rsidRPr="00751F3B">
        <w:rPr>
          <w:rFonts w:ascii="맑은 고딕" w:eastAsia="맑은 고딕" w:hAnsi="맑은 고딕" w:hint="eastAsia"/>
          <w:sz w:val="20"/>
          <w:szCs w:val="20"/>
        </w:rPr>
        <w:t>이 커플러의 일반적인 적용 분야는 이동식 로드 캐리어, 회전식 인덱싱 테이블, 회전 공구 또는 이동식 픽투라이트 시스템입니다.</w:t>
      </w:r>
    </w:p>
    <w:p w14:paraId="78777F36" w14:textId="1785FEB4" w:rsidR="00374763" w:rsidRPr="00751F3B" w:rsidRDefault="00751F3B" w:rsidP="00751F3B">
      <w:pPr>
        <w:pStyle w:val="ac"/>
        <w:rPr>
          <w:rFonts w:ascii="맑은 고딕" w:eastAsia="맑은 고딕" w:hAnsi="맑은 고딕"/>
          <w:smallCaps/>
          <w:color w:val="A6A6A6" w:themeColor="background1" w:themeShade="A6"/>
          <w:spacing w:val="20"/>
          <w:sz w:val="20"/>
          <w:szCs w:val="20"/>
        </w:rPr>
      </w:pPr>
      <w:r w:rsidRPr="00751F3B">
        <w:rPr>
          <w:rFonts w:ascii="맑은 고딕" w:eastAsia="맑은 고딕" w:hAnsi="맑은 고딕" w:hint="eastAsia"/>
          <w:sz w:val="20"/>
          <w:szCs w:val="20"/>
        </w:rPr>
        <w:t>.</w:t>
      </w:r>
    </w:p>
    <w:sectPr w:rsidR="00374763" w:rsidRPr="00751F3B" w:rsidSect="00F619EF">
      <w:headerReference w:type="default" r:id="rId12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15777" w14:textId="77777777" w:rsidR="00640B90" w:rsidRDefault="00640B90">
      <w:r>
        <w:separator/>
      </w:r>
    </w:p>
  </w:endnote>
  <w:endnote w:type="continuationSeparator" w:id="0">
    <w:p w14:paraId="2165B6EA" w14:textId="77777777" w:rsidR="00640B90" w:rsidRDefault="00640B90">
      <w:r>
        <w:continuationSeparator/>
      </w:r>
    </w:p>
  </w:endnote>
  <w:endnote w:type="continuationNotice" w:id="1">
    <w:p w14:paraId="2CE83F6D" w14:textId="77777777" w:rsidR="00640B90" w:rsidRDefault="00640B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charset w:val="81"/>
    <w:family w:val="swiss"/>
    <w:pitch w:val="variable"/>
    <w:sig w:usb0="900002AF" w:usb1="09D77CFB" w:usb2="00000012" w:usb3="00000000" w:csb0="003E01BD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5844F" w14:textId="77777777" w:rsidR="00640B90" w:rsidRDefault="00640B90">
      <w:r>
        <w:separator/>
      </w:r>
    </w:p>
  </w:footnote>
  <w:footnote w:type="continuationSeparator" w:id="0">
    <w:p w14:paraId="1CC1D7BE" w14:textId="77777777" w:rsidR="00640B90" w:rsidRDefault="00640B90">
      <w:r>
        <w:continuationSeparator/>
      </w:r>
    </w:p>
  </w:footnote>
  <w:footnote w:type="continuationNotice" w:id="1">
    <w:p w14:paraId="326F3E4C" w14:textId="77777777" w:rsidR="00640B90" w:rsidRDefault="00640B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40E4D" w14:textId="77777777" w:rsidR="00881C66" w:rsidRPr="004120B6" w:rsidRDefault="004232BB" w:rsidP="001E518F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DAAB857" wp14:editId="696E8C03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그림 3" descr="Ein Bild, das gelb, Text, Schrift, Logo enthält.  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  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9558B2" w14:textId="77777777" w:rsidR="00881C66" w:rsidRDefault="00881C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5093C"/>
    <w:multiLevelType w:val="multilevel"/>
    <w:tmpl w:val="DCD6B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092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9F9"/>
    <w:rsid w:val="00001630"/>
    <w:rsid w:val="00003F23"/>
    <w:rsid w:val="00012BF2"/>
    <w:rsid w:val="000147CD"/>
    <w:rsid w:val="00033072"/>
    <w:rsid w:val="00033A35"/>
    <w:rsid w:val="000345B0"/>
    <w:rsid w:val="00040017"/>
    <w:rsid w:val="0004009F"/>
    <w:rsid w:val="000635D4"/>
    <w:rsid w:val="00077A27"/>
    <w:rsid w:val="00083DA7"/>
    <w:rsid w:val="00097B21"/>
    <w:rsid w:val="000A3084"/>
    <w:rsid w:val="000B537F"/>
    <w:rsid w:val="000B785A"/>
    <w:rsid w:val="000C1F6F"/>
    <w:rsid w:val="000C3FC0"/>
    <w:rsid w:val="000D077E"/>
    <w:rsid w:val="000D2214"/>
    <w:rsid w:val="000F0B80"/>
    <w:rsid w:val="000F66FB"/>
    <w:rsid w:val="000F6FF4"/>
    <w:rsid w:val="00102C38"/>
    <w:rsid w:val="00103909"/>
    <w:rsid w:val="001060D1"/>
    <w:rsid w:val="001236D2"/>
    <w:rsid w:val="00125C23"/>
    <w:rsid w:val="0013285B"/>
    <w:rsid w:val="00134B2C"/>
    <w:rsid w:val="00145785"/>
    <w:rsid w:val="00155693"/>
    <w:rsid w:val="0017012B"/>
    <w:rsid w:val="00174BCE"/>
    <w:rsid w:val="001843CB"/>
    <w:rsid w:val="001A28DC"/>
    <w:rsid w:val="001B164A"/>
    <w:rsid w:val="001B60EF"/>
    <w:rsid w:val="001C015D"/>
    <w:rsid w:val="001D1B35"/>
    <w:rsid w:val="001D4244"/>
    <w:rsid w:val="001E518F"/>
    <w:rsid w:val="001E733E"/>
    <w:rsid w:val="001E744F"/>
    <w:rsid w:val="001F48E9"/>
    <w:rsid w:val="0020002B"/>
    <w:rsid w:val="00202D28"/>
    <w:rsid w:val="002105EB"/>
    <w:rsid w:val="0021486E"/>
    <w:rsid w:val="002201A7"/>
    <w:rsid w:val="00221542"/>
    <w:rsid w:val="00221764"/>
    <w:rsid w:val="00227E3B"/>
    <w:rsid w:val="002539A8"/>
    <w:rsid w:val="00255F43"/>
    <w:rsid w:val="0025734C"/>
    <w:rsid w:val="002669FC"/>
    <w:rsid w:val="00273D01"/>
    <w:rsid w:val="00280CF6"/>
    <w:rsid w:val="0028339C"/>
    <w:rsid w:val="0029194A"/>
    <w:rsid w:val="00291BDA"/>
    <w:rsid w:val="00291DED"/>
    <w:rsid w:val="00294325"/>
    <w:rsid w:val="002B1257"/>
    <w:rsid w:val="002B4BC2"/>
    <w:rsid w:val="002C0AED"/>
    <w:rsid w:val="002D36D3"/>
    <w:rsid w:val="002E2719"/>
    <w:rsid w:val="002E6674"/>
    <w:rsid w:val="002F109A"/>
    <w:rsid w:val="002F2357"/>
    <w:rsid w:val="00300312"/>
    <w:rsid w:val="003009F9"/>
    <w:rsid w:val="003139B7"/>
    <w:rsid w:val="00317AFE"/>
    <w:rsid w:val="00320FEF"/>
    <w:rsid w:val="0033066D"/>
    <w:rsid w:val="0033662E"/>
    <w:rsid w:val="00343AFA"/>
    <w:rsid w:val="00357A48"/>
    <w:rsid w:val="00364AAC"/>
    <w:rsid w:val="00374763"/>
    <w:rsid w:val="00377030"/>
    <w:rsid w:val="003A01B1"/>
    <w:rsid w:val="003A100F"/>
    <w:rsid w:val="003A5F6B"/>
    <w:rsid w:val="003B15FA"/>
    <w:rsid w:val="003C412E"/>
    <w:rsid w:val="003E5049"/>
    <w:rsid w:val="003E79AA"/>
    <w:rsid w:val="003F0062"/>
    <w:rsid w:val="003F21A8"/>
    <w:rsid w:val="0040016C"/>
    <w:rsid w:val="004120B6"/>
    <w:rsid w:val="004232BB"/>
    <w:rsid w:val="00424220"/>
    <w:rsid w:val="004338E2"/>
    <w:rsid w:val="00437DED"/>
    <w:rsid w:val="00453417"/>
    <w:rsid w:val="00461BCE"/>
    <w:rsid w:val="00472FEB"/>
    <w:rsid w:val="0047359A"/>
    <w:rsid w:val="00474C97"/>
    <w:rsid w:val="004840CE"/>
    <w:rsid w:val="00497095"/>
    <w:rsid w:val="004A0C1B"/>
    <w:rsid w:val="004A2DB5"/>
    <w:rsid w:val="004A3424"/>
    <w:rsid w:val="004A44D8"/>
    <w:rsid w:val="004B032E"/>
    <w:rsid w:val="004B40B9"/>
    <w:rsid w:val="004C465A"/>
    <w:rsid w:val="004D41EE"/>
    <w:rsid w:val="004E4B5F"/>
    <w:rsid w:val="004E4C5F"/>
    <w:rsid w:val="004F1C73"/>
    <w:rsid w:val="004F21CC"/>
    <w:rsid w:val="004F60EC"/>
    <w:rsid w:val="004F6577"/>
    <w:rsid w:val="00506DF9"/>
    <w:rsid w:val="00521543"/>
    <w:rsid w:val="00533215"/>
    <w:rsid w:val="0054173E"/>
    <w:rsid w:val="00553D45"/>
    <w:rsid w:val="0056406D"/>
    <w:rsid w:val="00567FB9"/>
    <w:rsid w:val="00575BF7"/>
    <w:rsid w:val="00584594"/>
    <w:rsid w:val="005926C4"/>
    <w:rsid w:val="00593C86"/>
    <w:rsid w:val="005A1028"/>
    <w:rsid w:val="005A1DF8"/>
    <w:rsid w:val="005A69D7"/>
    <w:rsid w:val="005B23EB"/>
    <w:rsid w:val="005C66C7"/>
    <w:rsid w:val="005C6882"/>
    <w:rsid w:val="005E0454"/>
    <w:rsid w:val="005E27AB"/>
    <w:rsid w:val="005E6D12"/>
    <w:rsid w:val="006034D4"/>
    <w:rsid w:val="00603EB2"/>
    <w:rsid w:val="00617E10"/>
    <w:rsid w:val="00624E52"/>
    <w:rsid w:val="00631028"/>
    <w:rsid w:val="006311D5"/>
    <w:rsid w:val="00634FEB"/>
    <w:rsid w:val="00640B90"/>
    <w:rsid w:val="00646B6E"/>
    <w:rsid w:val="006747B3"/>
    <w:rsid w:val="0067577D"/>
    <w:rsid w:val="00677B98"/>
    <w:rsid w:val="006809DD"/>
    <w:rsid w:val="00683678"/>
    <w:rsid w:val="006A4D47"/>
    <w:rsid w:val="006B2A7B"/>
    <w:rsid w:val="006B608B"/>
    <w:rsid w:val="006B69C0"/>
    <w:rsid w:val="006C20E2"/>
    <w:rsid w:val="006C2C30"/>
    <w:rsid w:val="006C31C2"/>
    <w:rsid w:val="006C3BF9"/>
    <w:rsid w:val="006C7F00"/>
    <w:rsid w:val="006D27CF"/>
    <w:rsid w:val="006D7FFB"/>
    <w:rsid w:val="006F23D3"/>
    <w:rsid w:val="00700928"/>
    <w:rsid w:val="007036FC"/>
    <w:rsid w:val="0070789B"/>
    <w:rsid w:val="0071261D"/>
    <w:rsid w:val="007304CC"/>
    <w:rsid w:val="00751F3B"/>
    <w:rsid w:val="007544B9"/>
    <w:rsid w:val="00756F4E"/>
    <w:rsid w:val="00770FC4"/>
    <w:rsid w:val="00771651"/>
    <w:rsid w:val="00771B24"/>
    <w:rsid w:val="00773758"/>
    <w:rsid w:val="00774183"/>
    <w:rsid w:val="007819E6"/>
    <w:rsid w:val="00787771"/>
    <w:rsid w:val="00790183"/>
    <w:rsid w:val="007A2B6E"/>
    <w:rsid w:val="007C732F"/>
    <w:rsid w:val="007D214E"/>
    <w:rsid w:val="007E00A5"/>
    <w:rsid w:val="007E1092"/>
    <w:rsid w:val="007E684F"/>
    <w:rsid w:val="007F3DA3"/>
    <w:rsid w:val="007F7294"/>
    <w:rsid w:val="007F79E3"/>
    <w:rsid w:val="008031C9"/>
    <w:rsid w:val="00807D27"/>
    <w:rsid w:val="008137A5"/>
    <w:rsid w:val="00824EDE"/>
    <w:rsid w:val="00825138"/>
    <w:rsid w:val="0082715E"/>
    <w:rsid w:val="008273CF"/>
    <w:rsid w:val="008362D4"/>
    <w:rsid w:val="00840E5D"/>
    <w:rsid w:val="008435E6"/>
    <w:rsid w:val="0084490F"/>
    <w:rsid w:val="0085145A"/>
    <w:rsid w:val="008520A0"/>
    <w:rsid w:val="00866FD4"/>
    <w:rsid w:val="008674D6"/>
    <w:rsid w:val="00877614"/>
    <w:rsid w:val="00881C66"/>
    <w:rsid w:val="00885BCD"/>
    <w:rsid w:val="008A00AA"/>
    <w:rsid w:val="008B3F10"/>
    <w:rsid w:val="008C6A8C"/>
    <w:rsid w:val="008C6B57"/>
    <w:rsid w:val="008D1D00"/>
    <w:rsid w:val="008D7944"/>
    <w:rsid w:val="008E4F2C"/>
    <w:rsid w:val="008E70B1"/>
    <w:rsid w:val="008E72FF"/>
    <w:rsid w:val="008F1428"/>
    <w:rsid w:val="008F59AF"/>
    <w:rsid w:val="00900BE9"/>
    <w:rsid w:val="0090118E"/>
    <w:rsid w:val="009051E7"/>
    <w:rsid w:val="00905617"/>
    <w:rsid w:val="009135D7"/>
    <w:rsid w:val="009136D3"/>
    <w:rsid w:val="00916C7A"/>
    <w:rsid w:val="00933C85"/>
    <w:rsid w:val="0094513A"/>
    <w:rsid w:val="00945A76"/>
    <w:rsid w:val="009509C3"/>
    <w:rsid w:val="00966E31"/>
    <w:rsid w:val="0096760D"/>
    <w:rsid w:val="00971DE4"/>
    <w:rsid w:val="009739FE"/>
    <w:rsid w:val="00984D62"/>
    <w:rsid w:val="00995D58"/>
    <w:rsid w:val="00996798"/>
    <w:rsid w:val="00997DCA"/>
    <w:rsid w:val="009A3D64"/>
    <w:rsid w:val="009A4005"/>
    <w:rsid w:val="009B1E75"/>
    <w:rsid w:val="009B49AC"/>
    <w:rsid w:val="009B6E6A"/>
    <w:rsid w:val="009C5023"/>
    <w:rsid w:val="009C69CC"/>
    <w:rsid w:val="009D4A9F"/>
    <w:rsid w:val="009D5F53"/>
    <w:rsid w:val="009E330C"/>
    <w:rsid w:val="009F63A4"/>
    <w:rsid w:val="00A05EA0"/>
    <w:rsid w:val="00A16556"/>
    <w:rsid w:val="00A55935"/>
    <w:rsid w:val="00A60827"/>
    <w:rsid w:val="00A6237C"/>
    <w:rsid w:val="00A6595A"/>
    <w:rsid w:val="00A65D4C"/>
    <w:rsid w:val="00AA6B24"/>
    <w:rsid w:val="00AB3717"/>
    <w:rsid w:val="00AB54B9"/>
    <w:rsid w:val="00AC2E91"/>
    <w:rsid w:val="00AC32D2"/>
    <w:rsid w:val="00AC41B4"/>
    <w:rsid w:val="00AD2008"/>
    <w:rsid w:val="00AD581B"/>
    <w:rsid w:val="00AE0F87"/>
    <w:rsid w:val="00AE32B6"/>
    <w:rsid w:val="00AF59A9"/>
    <w:rsid w:val="00B03E26"/>
    <w:rsid w:val="00B06F43"/>
    <w:rsid w:val="00B112B6"/>
    <w:rsid w:val="00B11DC3"/>
    <w:rsid w:val="00B132E2"/>
    <w:rsid w:val="00B15C5E"/>
    <w:rsid w:val="00B17C83"/>
    <w:rsid w:val="00B37E68"/>
    <w:rsid w:val="00B40BB1"/>
    <w:rsid w:val="00B43681"/>
    <w:rsid w:val="00B639D2"/>
    <w:rsid w:val="00B646BB"/>
    <w:rsid w:val="00B70A80"/>
    <w:rsid w:val="00B743AE"/>
    <w:rsid w:val="00B839C2"/>
    <w:rsid w:val="00B9217C"/>
    <w:rsid w:val="00B94C08"/>
    <w:rsid w:val="00BA5B05"/>
    <w:rsid w:val="00BA7990"/>
    <w:rsid w:val="00BC136A"/>
    <w:rsid w:val="00C00F6C"/>
    <w:rsid w:val="00C0303C"/>
    <w:rsid w:val="00C033AA"/>
    <w:rsid w:val="00C05588"/>
    <w:rsid w:val="00C077A8"/>
    <w:rsid w:val="00C114E4"/>
    <w:rsid w:val="00C243CC"/>
    <w:rsid w:val="00C30E1B"/>
    <w:rsid w:val="00C3290D"/>
    <w:rsid w:val="00C37462"/>
    <w:rsid w:val="00C53B53"/>
    <w:rsid w:val="00C54489"/>
    <w:rsid w:val="00C5552C"/>
    <w:rsid w:val="00C60FD9"/>
    <w:rsid w:val="00C66A74"/>
    <w:rsid w:val="00C7203C"/>
    <w:rsid w:val="00C864D7"/>
    <w:rsid w:val="00C92BDA"/>
    <w:rsid w:val="00CA22F8"/>
    <w:rsid w:val="00CB22EF"/>
    <w:rsid w:val="00CB4134"/>
    <w:rsid w:val="00CB55A3"/>
    <w:rsid w:val="00CB63A9"/>
    <w:rsid w:val="00CC54A8"/>
    <w:rsid w:val="00CD5CEA"/>
    <w:rsid w:val="00CE1144"/>
    <w:rsid w:val="00CE7FC3"/>
    <w:rsid w:val="00CF7403"/>
    <w:rsid w:val="00CF76B6"/>
    <w:rsid w:val="00D02245"/>
    <w:rsid w:val="00D02A07"/>
    <w:rsid w:val="00D06133"/>
    <w:rsid w:val="00D06DC6"/>
    <w:rsid w:val="00D123F7"/>
    <w:rsid w:val="00D17C30"/>
    <w:rsid w:val="00D21DEF"/>
    <w:rsid w:val="00D23908"/>
    <w:rsid w:val="00D37CF9"/>
    <w:rsid w:val="00D4096F"/>
    <w:rsid w:val="00D4329B"/>
    <w:rsid w:val="00D52DE4"/>
    <w:rsid w:val="00D56E56"/>
    <w:rsid w:val="00D57C81"/>
    <w:rsid w:val="00D57C98"/>
    <w:rsid w:val="00D70F25"/>
    <w:rsid w:val="00D71851"/>
    <w:rsid w:val="00D72A06"/>
    <w:rsid w:val="00D74228"/>
    <w:rsid w:val="00D8247A"/>
    <w:rsid w:val="00D82E33"/>
    <w:rsid w:val="00DA49B1"/>
    <w:rsid w:val="00DA54A9"/>
    <w:rsid w:val="00DA59CE"/>
    <w:rsid w:val="00DA6A8D"/>
    <w:rsid w:val="00DB158B"/>
    <w:rsid w:val="00DC00AB"/>
    <w:rsid w:val="00DC2444"/>
    <w:rsid w:val="00DD433E"/>
    <w:rsid w:val="00DD5734"/>
    <w:rsid w:val="00DF2D03"/>
    <w:rsid w:val="00E02CC5"/>
    <w:rsid w:val="00E11E1C"/>
    <w:rsid w:val="00E1755B"/>
    <w:rsid w:val="00E20DAE"/>
    <w:rsid w:val="00E31F53"/>
    <w:rsid w:val="00E404AC"/>
    <w:rsid w:val="00E40555"/>
    <w:rsid w:val="00E40C43"/>
    <w:rsid w:val="00E4529C"/>
    <w:rsid w:val="00E4602F"/>
    <w:rsid w:val="00E467D1"/>
    <w:rsid w:val="00E6194C"/>
    <w:rsid w:val="00E622A9"/>
    <w:rsid w:val="00E64EDE"/>
    <w:rsid w:val="00E65C41"/>
    <w:rsid w:val="00E70F31"/>
    <w:rsid w:val="00E73E1B"/>
    <w:rsid w:val="00E82F92"/>
    <w:rsid w:val="00EA7C68"/>
    <w:rsid w:val="00EB03A8"/>
    <w:rsid w:val="00EB14D5"/>
    <w:rsid w:val="00EB51B2"/>
    <w:rsid w:val="00EC4B8B"/>
    <w:rsid w:val="00ED403F"/>
    <w:rsid w:val="00ED7565"/>
    <w:rsid w:val="00EE2C71"/>
    <w:rsid w:val="00EE3319"/>
    <w:rsid w:val="00F1036B"/>
    <w:rsid w:val="00F205E7"/>
    <w:rsid w:val="00F21C06"/>
    <w:rsid w:val="00F2322F"/>
    <w:rsid w:val="00F4121A"/>
    <w:rsid w:val="00F53E2D"/>
    <w:rsid w:val="00F619EF"/>
    <w:rsid w:val="00F66255"/>
    <w:rsid w:val="00F822C1"/>
    <w:rsid w:val="00F94AC5"/>
    <w:rsid w:val="00FA05D5"/>
    <w:rsid w:val="00FA176F"/>
    <w:rsid w:val="00FB15C1"/>
    <w:rsid w:val="00FB4BEB"/>
    <w:rsid w:val="00FB7217"/>
    <w:rsid w:val="00FD0019"/>
    <w:rsid w:val="00FD11EB"/>
    <w:rsid w:val="00FD20ED"/>
    <w:rsid w:val="00FD7E25"/>
    <w:rsid w:val="00FE0155"/>
    <w:rsid w:val="00FE0F26"/>
    <w:rsid w:val="00FE3F4D"/>
    <w:rsid w:val="2E2E746A"/>
    <w:rsid w:val="3F9E4773"/>
    <w:rsid w:val="4C8AC969"/>
    <w:rsid w:val="576A46F9"/>
    <w:rsid w:val="5FF2C75C"/>
    <w:rsid w:val="60329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7E891A"/>
  <w15:chartTrackingRefBased/>
  <w15:docId w15:val="{603EB3A6-081B-42B7-B506-D61395B62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3307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033072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7F7294"/>
    <w:rPr>
      <w:color w:val="0000FF"/>
      <w:u w:val="single"/>
    </w:rPr>
  </w:style>
  <w:style w:type="paragraph" w:customStyle="1" w:styleId="Head">
    <w:name w:val="Head"/>
    <w:basedOn w:val="a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a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a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a7">
    <w:name w:val="Balloon Text"/>
    <w:basedOn w:val="a"/>
    <w:link w:val="Char0"/>
    <w:rsid w:val="00881C66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7"/>
    <w:rsid w:val="00881C66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a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paragraph" w:styleId="a8">
    <w:name w:val="annotation text"/>
    <w:basedOn w:val="a"/>
    <w:link w:val="Char1"/>
    <w:rsid w:val="00D8247A"/>
    <w:rPr>
      <w:sz w:val="20"/>
      <w:szCs w:val="20"/>
    </w:rPr>
  </w:style>
  <w:style w:type="character" w:customStyle="1" w:styleId="Char1">
    <w:name w:val="메모 텍스트 Char"/>
    <w:basedOn w:val="a0"/>
    <w:link w:val="a8"/>
    <w:rsid w:val="00D8247A"/>
    <w:rPr>
      <w:rFonts w:ascii="Arial" w:hAnsi="Arial" w:cs="Arial"/>
    </w:rPr>
  </w:style>
  <w:style w:type="character" w:styleId="a9">
    <w:name w:val="annotation reference"/>
    <w:basedOn w:val="a0"/>
    <w:rsid w:val="00D8247A"/>
    <w:rPr>
      <w:sz w:val="16"/>
      <w:szCs w:val="16"/>
    </w:rPr>
  </w:style>
  <w:style w:type="paragraph" w:styleId="aa">
    <w:name w:val="annotation subject"/>
    <w:basedOn w:val="a8"/>
    <w:next w:val="a8"/>
    <w:link w:val="Char2"/>
    <w:semiHidden/>
    <w:unhideWhenUsed/>
    <w:rsid w:val="001843CB"/>
    <w:rPr>
      <w:b/>
      <w:bCs/>
    </w:rPr>
  </w:style>
  <w:style w:type="character" w:customStyle="1" w:styleId="Char2">
    <w:name w:val="메모 주제 Char"/>
    <w:basedOn w:val="Char1"/>
    <w:link w:val="aa"/>
    <w:semiHidden/>
    <w:rsid w:val="001843CB"/>
    <w:rPr>
      <w:rFonts w:ascii="Arial" w:hAnsi="Arial" w:cs="Arial"/>
      <w:b/>
      <w:bCs/>
    </w:rPr>
  </w:style>
  <w:style w:type="character" w:styleId="ab">
    <w:name w:val="Unresolved Mention"/>
    <w:basedOn w:val="a0"/>
    <w:uiPriority w:val="99"/>
    <w:semiHidden/>
    <w:unhideWhenUsed/>
    <w:rsid w:val="00584594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751F3B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6" ma:contentTypeDescription="Create a new document." ma:contentTypeScope="" ma:versionID="26a308c8225ce1e79ccbf244d32da254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fe19f049c33ae6aaf3cf02bf2d6a70ab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  <ds:schemaRef ds:uri="5d58ee7f-5fa7-47cb-8066-2fe193947609"/>
    <ds:schemaRef ds:uri="c244a9b3-6a8c-458d-8914-14498e185c78"/>
    <ds:schemaRef ds:uri="fa0eee49-5fe2-43cc-8829-eeede95b9f04"/>
    <ds:schemaRef ds:uri="b94ac084-7679-4e64-8ede-8863f6cb0649"/>
  </ds:schemaRefs>
</ds:datastoreItem>
</file>

<file path=customXml/itemProps2.xml><?xml version="1.0" encoding="utf-8"?>
<ds:datastoreItem xmlns:ds="http://schemas.openxmlformats.org/officeDocument/2006/customXml" ds:itemID="{0EF80F12-3EEC-487E-9D7B-BAC5840C61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4.xml><?xml version="1.0" encoding="utf-8"?>
<ds:datastoreItem xmlns:ds="http://schemas.openxmlformats.org/officeDocument/2006/customXml" ds:itemID="{D8B26357-E13C-416F-B605-008C016F65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Turck_PRxx25_DE</Template>
  <TotalTime>32</TotalTime>
  <Pages>1</Pages>
  <Words>659</Words>
  <Characters>592</Characters>
  <Application>Microsoft Office Word</Application>
  <DocSecurity>0</DocSecurity>
  <Lines>4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 KG</Company>
  <LinksUpToDate>false</LinksUpToDate>
  <CharactersWithSpaces>1249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Lee, Nan Young</cp:lastModifiedBy>
  <cp:revision>131</cp:revision>
  <cp:lastPrinted>2015-10-14T01:45:00Z</cp:lastPrinted>
  <dcterms:created xsi:type="dcterms:W3CDTF">2025-04-30T23:40:00Z</dcterms:created>
  <dcterms:modified xsi:type="dcterms:W3CDTF">2025-07-23T07:31:00Z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0x0101006BA1031356F43E45867E90501AD48947</vt:lpwstr>
  </property>
  <property fmtid="{D5CDD505-2E9C-101B-9397-08002B2CF9AE}" pid="3" name="MediaServiceImageTags">
    <vt:lpwstr/>
  </property>
</Properties>
</file>